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5C" w:rsidRPr="00216806" w:rsidRDefault="005F3EE4">
      <w:pPr>
        <w:rPr>
          <w:rFonts w:ascii="Times New Roman" w:hAnsi="Times New Roman" w:cs="Times New Roman"/>
          <w:sz w:val="24"/>
          <w:szCs w:val="24"/>
        </w:rPr>
      </w:pPr>
      <w:r w:rsidRPr="00216806">
        <w:rPr>
          <w:rFonts w:ascii="Times New Roman" w:hAnsi="Times New Roman" w:cs="Times New Roman"/>
          <w:sz w:val="24"/>
          <w:szCs w:val="24"/>
        </w:rPr>
        <w:t>Оснащение кабинета биологии</w:t>
      </w:r>
    </w:p>
    <w:tbl>
      <w:tblPr>
        <w:tblStyle w:val="a3"/>
        <w:tblW w:w="9356" w:type="dxa"/>
        <w:tblInd w:w="108" w:type="dxa"/>
        <w:tblLook w:val="04A0"/>
      </w:tblPr>
      <w:tblGrid>
        <w:gridCol w:w="8364"/>
        <w:gridCol w:w="992"/>
      </w:tblGrid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растений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Глаз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Дикая форма картофеля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Дикая форма яблони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Кожа в разрезе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препар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Органы пищеварения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  <w:proofErr w:type="gram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съедобных и ядовитых грибов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E4" w:rsidRPr="00216806" w:rsidTr="00621DD6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биологии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3EE4" w:rsidRPr="00216806" w:rsidRDefault="005F3EE4">
      <w:pPr>
        <w:rPr>
          <w:rFonts w:ascii="Times New Roman" w:hAnsi="Times New Roman" w:cs="Times New Roman"/>
          <w:sz w:val="24"/>
          <w:szCs w:val="24"/>
        </w:rPr>
      </w:pPr>
    </w:p>
    <w:p w:rsidR="005F3EE4" w:rsidRPr="00216806" w:rsidRDefault="005F3EE4">
      <w:pPr>
        <w:rPr>
          <w:rFonts w:ascii="Times New Roman" w:hAnsi="Times New Roman" w:cs="Times New Roman"/>
          <w:sz w:val="24"/>
          <w:szCs w:val="24"/>
        </w:rPr>
      </w:pPr>
      <w:r w:rsidRPr="00216806">
        <w:rPr>
          <w:rFonts w:ascii="Times New Roman" w:hAnsi="Times New Roman" w:cs="Times New Roman"/>
          <w:sz w:val="24"/>
          <w:szCs w:val="24"/>
        </w:rPr>
        <w:t>Оснащение кабинета химии</w:t>
      </w:r>
    </w:p>
    <w:tbl>
      <w:tblPr>
        <w:tblStyle w:val="a3"/>
        <w:tblW w:w="9356" w:type="dxa"/>
        <w:tblInd w:w="108" w:type="dxa"/>
        <w:tblLook w:val="04A0"/>
      </w:tblPr>
      <w:tblGrid>
        <w:gridCol w:w="8364"/>
        <w:gridCol w:w="992"/>
      </w:tblGrid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химических реакций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Дистилятор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Коллекция «Волокна»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Коллекция "</w:t>
            </w:r>
            <w:proofErr w:type="gram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  <w:proofErr w:type="gram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и изделия из стекла"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Алюминий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моделей атомов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рем-ки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Модель строения атома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 лабораторная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реакции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Таблица "Металлы"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3EE4" w:rsidRPr="00216806" w:rsidTr="000C2907">
        <w:trPr>
          <w:trHeight w:val="131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Таблица "Растворы, Электролитическая диссоциация"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по органической химии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по химии (10-11 класс)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по химии (8-9 класс)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химии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химии из 3-х л,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60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моделей кристаллических </w:t>
            </w:r>
            <w:bookmarkStart w:id="0" w:name="_GoBack"/>
            <w:bookmarkEnd w:id="0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решеток(9</w:t>
            </w:r>
            <w:proofErr w:type="gramEnd"/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EE4" w:rsidRPr="00216806" w:rsidTr="000C2907">
        <w:trPr>
          <w:trHeight w:val="122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приспособлений  для крепления карт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907" w:rsidRPr="00216806" w:rsidTr="000C2907">
        <w:trPr>
          <w:trHeight w:val="237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Пособие звуковое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2907" w:rsidRPr="00216806" w:rsidTr="000C2907">
        <w:trPr>
          <w:trHeight w:val="282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иллюстрации закона сохранения массы </w:t>
            </w:r>
            <w:proofErr w:type="spellStart"/>
            <w:proofErr w:type="gram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spellEnd"/>
            <w:proofErr w:type="gram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907" w:rsidRPr="00216806" w:rsidTr="000C2907">
        <w:trPr>
          <w:trHeight w:val="237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определения состава воздуха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907" w:rsidRPr="00216806" w:rsidTr="000C2907">
        <w:trPr>
          <w:trHeight w:val="220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электролиза растворов солей демонстрационный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3EE4" w:rsidRPr="00216806" w:rsidRDefault="005F3EE4">
      <w:pPr>
        <w:rPr>
          <w:rFonts w:ascii="Times New Roman" w:hAnsi="Times New Roman" w:cs="Times New Roman"/>
          <w:sz w:val="24"/>
          <w:szCs w:val="24"/>
        </w:rPr>
      </w:pPr>
    </w:p>
    <w:p w:rsidR="005F3EE4" w:rsidRPr="00216806" w:rsidRDefault="005F3EE4">
      <w:pPr>
        <w:rPr>
          <w:rFonts w:ascii="Times New Roman" w:hAnsi="Times New Roman" w:cs="Times New Roman"/>
          <w:sz w:val="24"/>
          <w:szCs w:val="24"/>
        </w:rPr>
      </w:pPr>
      <w:r w:rsidRPr="00216806">
        <w:rPr>
          <w:rFonts w:ascii="Times New Roman" w:hAnsi="Times New Roman" w:cs="Times New Roman"/>
          <w:sz w:val="24"/>
          <w:szCs w:val="24"/>
        </w:rPr>
        <w:t>Оснащение кабинета физики</w:t>
      </w:r>
    </w:p>
    <w:tbl>
      <w:tblPr>
        <w:tblStyle w:val="a3"/>
        <w:tblW w:w="9356" w:type="dxa"/>
        <w:tblInd w:w="108" w:type="dxa"/>
        <w:tblLook w:val="04A0"/>
      </w:tblPr>
      <w:tblGrid>
        <w:gridCol w:w="8364"/>
        <w:gridCol w:w="992"/>
      </w:tblGrid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Ванна с электродами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Весы технические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Выпрямитель ВУП-2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Гальвонометр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низкой частоты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Гигрометр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измерит</w:t>
            </w:r>
            <w:proofErr w:type="gram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К-т</w:t>
            </w:r>
            <w:proofErr w:type="spellEnd"/>
            <w:proofErr w:type="gram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Осцилограф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правила Ленца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Реостат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спиртовой лабораторный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907" w:rsidRPr="00216806" w:rsidTr="000C2907">
        <w:trPr>
          <w:trHeight w:val="237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2907" w:rsidRPr="00216806" w:rsidTr="000C2907">
        <w:trPr>
          <w:trHeight w:val="237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Калориметр </w:t>
            </w:r>
            <w:proofErr w:type="spellStart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907" w:rsidRPr="00216806" w:rsidTr="000C2907">
        <w:trPr>
          <w:trHeight w:val="237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Катушка моток для лабораторных работ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2907" w:rsidRPr="00216806" w:rsidTr="000C2907">
        <w:trPr>
          <w:trHeight w:val="237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мусора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907" w:rsidRPr="00216806" w:rsidTr="000C2907">
        <w:trPr>
          <w:trHeight w:val="237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Доска магнитно-маркерная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907" w:rsidRPr="00216806" w:rsidTr="000C2907">
        <w:trPr>
          <w:trHeight w:val="237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Компас школьный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F3EE4" w:rsidRPr="00216806" w:rsidRDefault="005F3EE4">
      <w:pPr>
        <w:rPr>
          <w:rFonts w:ascii="Times New Roman" w:hAnsi="Times New Roman" w:cs="Times New Roman"/>
          <w:sz w:val="24"/>
          <w:szCs w:val="24"/>
        </w:rPr>
      </w:pPr>
    </w:p>
    <w:p w:rsidR="005F3EE4" w:rsidRPr="00216806" w:rsidRDefault="005F3EE4">
      <w:pPr>
        <w:rPr>
          <w:rFonts w:ascii="Times New Roman" w:hAnsi="Times New Roman" w:cs="Times New Roman"/>
          <w:sz w:val="24"/>
          <w:szCs w:val="24"/>
        </w:rPr>
      </w:pPr>
      <w:r w:rsidRPr="00216806">
        <w:rPr>
          <w:rFonts w:ascii="Times New Roman" w:hAnsi="Times New Roman" w:cs="Times New Roman"/>
          <w:sz w:val="24"/>
          <w:szCs w:val="24"/>
        </w:rPr>
        <w:t>Оснащение спортивного зала</w:t>
      </w:r>
    </w:p>
    <w:tbl>
      <w:tblPr>
        <w:tblStyle w:val="a3"/>
        <w:tblW w:w="9356" w:type="dxa"/>
        <w:tblInd w:w="108" w:type="dxa"/>
        <w:tblLook w:val="04A0"/>
      </w:tblPr>
      <w:tblGrid>
        <w:gridCol w:w="8364"/>
        <w:gridCol w:w="992"/>
      </w:tblGrid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Брусья гимнастические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лазания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лыж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Мат спортивный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Мостик гимнастический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Мяч резиновый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Обруч пластмассовый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волейбола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Эспандер 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 гимнастический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 гимнастический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</w:t>
            </w: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тениса</w:t>
            </w:r>
            <w:proofErr w:type="spellEnd"/>
          </w:p>
        </w:tc>
        <w:tc>
          <w:tcPr>
            <w:tcW w:w="992" w:type="dxa"/>
            <w:noWrap/>
            <w:hideMark/>
          </w:tcPr>
          <w:p w:rsidR="005F3EE4" w:rsidRPr="00216806" w:rsidRDefault="004703AE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волейбола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EE4" w:rsidRPr="00216806" w:rsidTr="000C2907">
        <w:trPr>
          <w:trHeight w:val="237"/>
        </w:trPr>
        <w:tc>
          <w:tcPr>
            <w:tcW w:w="8364" w:type="dxa"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</w:t>
            </w:r>
          </w:p>
        </w:tc>
        <w:tc>
          <w:tcPr>
            <w:tcW w:w="992" w:type="dxa"/>
            <w:noWrap/>
            <w:hideMark/>
          </w:tcPr>
          <w:p w:rsidR="005F3EE4" w:rsidRPr="00216806" w:rsidRDefault="005F3EE4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0C2907">
        <w:trPr>
          <w:trHeight w:val="237"/>
        </w:trPr>
        <w:tc>
          <w:tcPr>
            <w:tcW w:w="8364" w:type="dxa"/>
            <w:hideMark/>
          </w:tcPr>
          <w:p w:rsidR="004703AE" w:rsidRPr="00216806" w:rsidRDefault="004703AE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для </w:t>
            </w: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перетягивания</w:t>
            </w:r>
            <w:proofErr w:type="spellEnd"/>
          </w:p>
        </w:tc>
        <w:tc>
          <w:tcPr>
            <w:tcW w:w="992" w:type="dxa"/>
            <w:noWrap/>
            <w:hideMark/>
          </w:tcPr>
          <w:p w:rsidR="004703AE" w:rsidRPr="00216806" w:rsidRDefault="004703AE" w:rsidP="00621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907" w:rsidRPr="00216806" w:rsidTr="000C2907">
        <w:trPr>
          <w:trHeight w:val="237"/>
        </w:trPr>
        <w:tc>
          <w:tcPr>
            <w:tcW w:w="8364" w:type="dxa"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 xml:space="preserve">Конус эстафетный </w:t>
            </w:r>
          </w:p>
        </w:tc>
        <w:tc>
          <w:tcPr>
            <w:tcW w:w="992" w:type="dxa"/>
            <w:noWrap/>
            <w:hideMark/>
          </w:tcPr>
          <w:p w:rsidR="000C2907" w:rsidRPr="00216806" w:rsidRDefault="000C2907" w:rsidP="0062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F3EE4" w:rsidRPr="00216806" w:rsidRDefault="005F3EE4">
      <w:pPr>
        <w:rPr>
          <w:rFonts w:ascii="Times New Roman" w:hAnsi="Times New Roman" w:cs="Times New Roman"/>
          <w:sz w:val="24"/>
          <w:szCs w:val="24"/>
        </w:rPr>
      </w:pPr>
    </w:p>
    <w:p w:rsidR="005F3EE4" w:rsidRPr="00216806" w:rsidRDefault="004703AE">
      <w:pPr>
        <w:rPr>
          <w:rFonts w:ascii="Times New Roman" w:hAnsi="Times New Roman" w:cs="Times New Roman"/>
          <w:sz w:val="24"/>
          <w:szCs w:val="24"/>
        </w:rPr>
      </w:pPr>
      <w:r w:rsidRPr="00216806">
        <w:rPr>
          <w:rFonts w:ascii="Times New Roman" w:hAnsi="Times New Roman" w:cs="Times New Roman"/>
          <w:sz w:val="24"/>
          <w:szCs w:val="24"/>
        </w:rPr>
        <w:t>Оснащение кабинета математики и информатики</w:t>
      </w:r>
    </w:p>
    <w:tbl>
      <w:tblPr>
        <w:tblW w:w="9371" w:type="dxa"/>
        <w:tblInd w:w="93" w:type="dxa"/>
        <w:tblLook w:val="04A0"/>
      </w:tblPr>
      <w:tblGrid>
        <w:gridCol w:w="8379"/>
        <w:gridCol w:w="992"/>
      </w:tblGrid>
      <w:tr w:rsidR="004703AE" w:rsidRPr="00216806" w:rsidTr="00621DD6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621DD6">
        <w:trPr>
          <w:trHeight w:val="22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тригонометрические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621DD6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"Номенклатура</w:t>
            </w:r>
            <w:proofErr w:type="gram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621DD6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"Треугольники"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621DD6">
        <w:trPr>
          <w:trHeight w:val="191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</w:t>
            </w:r>
            <w:proofErr w:type="gram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"Тригонометрические уравнения"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4703AE">
        <w:trPr>
          <w:trHeight w:val="191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аудиторская ДК 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4703AE">
        <w:trPr>
          <w:trHeight w:val="191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интерактивная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4703AE">
        <w:trPr>
          <w:trHeight w:val="191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Сетевое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4703AE">
        <w:trPr>
          <w:trHeight w:val="191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 принтер лазерный  HP </w:t>
            </w: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</w:t>
            </w:r>
            <w:proofErr w:type="spell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M1005 MFP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4703AE">
        <w:trPr>
          <w:trHeight w:val="191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компьютерной мебели  11 столов,11 стульев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703AE" w:rsidRPr="00216806" w:rsidRDefault="004703AE">
      <w:pPr>
        <w:rPr>
          <w:rFonts w:ascii="Times New Roman" w:hAnsi="Times New Roman" w:cs="Times New Roman"/>
          <w:sz w:val="24"/>
          <w:szCs w:val="24"/>
        </w:rPr>
      </w:pPr>
    </w:p>
    <w:p w:rsidR="005F3EE4" w:rsidRPr="00216806" w:rsidRDefault="005F3EE4">
      <w:pPr>
        <w:rPr>
          <w:rFonts w:ascii="Times New Roman" w:hAnsi="Times New Roman" w:cs="Times New Roman"/>
          <w:sz w:val="24"/>
          <w:szCs w:val="24"/>
        </w:rPr>
      </w:pPr>
      <w:r w:rsidRPr="00216806">
        <w:rPr>
          <w:rFonts w:ascii="Times New Roman" w:hAnsi="Times New Roman" w:cs="Times New Roman"/>
          <w:sz w:val="24"/>
          <w:szCs w:val="24"/>
        </w:rPr>
        <w:t>Библиотека</w:t>
      </w:r>
    </w:p>
    <w:tbl>
      <w:tblPr>
        <w:tblW w:w="9371" w:type="dxa"/>
        <w:tblInd w:w="93" w:type="dxa"/>
        <w:tblLook w:val="04A0"/>
      </w:tblPr>
      <w:tblGrid>
        <w:gridCol w:w="8379"/>
        <w:gridCol w:w="992"/>
      </w:tblGrid>
      <w:tr w:rsidR="005F3EE4" w:rsidRPr="00216806" w:rsidTr="00621DD6">
        <w:trPr>
          <w:trHeight w:val="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Булава Летопись судоходства на Енисее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621DD6">
        <w:trPr>
          <w:trHeight w:val="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И.Булава Капитаны великой реки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</w:t>
            </w:r>
            <w:proofErr w:type="gram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учебная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621DD6">
        <w:trPr>
          <w:trHeight w:val="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 энциклопедический  История земли Енисейской </w:t>
            </w: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Н.Скобло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621DD6">
        <w:trPr>
          <w:trHeight w:val="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 энциклопедический История земли Енисейской </w:t>
            </w: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Н.Скобло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621DD6">
        <w:trPr>
          <w:trHeight w:val="26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Справочно-методическая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621DD6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5F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В. </w:t>
            </w: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Шанина</w:t>
            </w:r>
            <w:proofErr w:type="spell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"Суриков или трилогия страданий"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5F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proofErr w:type="gram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культура г. Красноярска"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электронных учебников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регионального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религоведения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</w:t>
            </w:r>
            <w:proofErr w:type="gram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чебные материалы"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 3-2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интерактивное учебное пособие наглядная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интерактивное учебное пособие наглядная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интерактивное учебное пособие наглядная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интерактивное учебное пособие наглядная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с учебными программами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Картохранилище</w:t>
            </w:r>
            <w:proofErr w:type="spell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карт и таблиц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</w:t>
            </w:r>
            <w:proofErr w:type="spell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"Дидактика"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учебно-методическая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1430*420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дидактический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открытый большой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3EE4" w:rsidRPr="00216806" w:rsidTr="005F3EE4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proofErr w:type="gramEnd"/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малый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EE4" w:rsidRPr="00216806" w:rsidRDefault="005F3EE4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3AE" w:rsidRPr="00216806" w:rsidTr="004703AE">
        <w:trPr>
          <w:trHeight w:val="2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по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3AE" w:rsidRPr="00216806" w:rsidRDefault="004703AE" w:rsidP="00621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F3EE4" w:rsidRPr="00216806" w:rsidRDefault="005F3EE4">
      <w:pPr>
        <w:rPr>
          <w:rFonts w:ascii="Times New Roman" w:hAnsi="Times New Roman" w:cs="Times New Roman"/>
          <w:sz w:val="24"/>
          <w:szCs w:val="24"/>
        </w:rPr>
      </w:pPr>
    </w:p>
    <w:sectPr w:rsidR="005F3EE4" w:rsidRPr="00216806" w:rsidSect="0001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EE4"/>
    <w:rsid w:val="000112B0"/>
    <w:rsid w:val="00036642"/>
    <w:rsid w:val="0008442C"/>
    <w:rsid w:val="000B387D"/>
    <w:rsid w:val="000C2907"/>
    <w:rsid w:val="000C58F7"/>
    <w:rsid w:val="00216806"/>
    <w:rsid w:val="00244A06"/>
    <w:rsid w:val="0034320C"/>
    <w:rsid w:val="004703AE"/>
    <w:rsid w:val="00501A19"/>
    <w:rsid w:val="005F1095"/>
    <w:rsid w:val="005F3EE4"/>
    <w:rsid w:val="00617D02"/>
    <w:rsid w:val="00701581"/>
    <w:rsid w:val="00757323"/>
    <w:rsid w:val="00A8119C"/>
    <w:rsid w:val="00AF3A56"/>
    <w:rsid w:val="00BC07C1"/>
    <w:rsid w:val="00C40D61"/>
    <w:rsid w:val="00CD0FDC"/>
    <w:rsid w:val="00D15E3F"/>
    <w:rsid w:val="00DD3D05"/>
    <w:rsid w:val="00DD68C9"/>
    <w:rsid w:val="00E16E54"/>
    <w:rsid w:val="00E17424"/>
    <w:rsid w:val="00E42ECC"/>
    <w:rsid w:val="00E63E63"/>
    <w:rsid w:val="00F9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2016-08-01T06:32:00Z</dcterms:created>
  <dcterms:modified xsi:type="dcterms:W3CDTF">2016-08-01T10:22:00Z</dcterms:modified>
</cp:coreProperties>
</file>